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4E" w:rsidRPr="004408A4" w:rsidRDefault="00044026" w:rsidP="004408A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Rezultatele</w:t>
      </w:r>
      <w:proofErr w:type="spellEnd"/>
      <w:r w:rsidR="00B36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36266">
        <w:rPr>
          <w:rFonts w:ascii="Times New Roman" w:hAnsi="Times New Roman" w:cs="Times New Roman"/>
          <w:b/>
          <w:sz w:val="28"/>
          <w:szCs w:val="28"/>
          <w:lang w:val="en-US"/>
        </w:rPr>
        <w:t>chestionă</w:t>
      </w:r>
      <w:r w:rsidR="00D93735">
        <w:rPr>
          <w:rFonts w:ascii="Times New Roman" w:hAnsi="Times New Roman" w:cs="Times New Roman"/>
          <w:b/>
          <w:sz w:val="28"/>
          <w:szCs w:val="28"/>
          <w:lang w:val="en-US"/>
        </w:rPr>
        <w:t>rii</w:t>
      </w:r>
      <w:proofErr w:type="spellEnd"/>
      <w:r w:rsidR="00D93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93735">
        <w:rPr>
          <w:rFonts w:ascii="Times New Roman" w:hAnsi="Times New Roman" w:cs="Times New Roman"/>
          <w:b/>
          <w:sz w:val="28"/>
          <w:szCs w:val="28"/>
          <w:lang w:val="en-US"/>
        </w:rPr>
        <w:t>elevilor</w:t>
      </w:r>
      <w:proofErr w:type="spellEnd"/>
      <w:r w:rsidR="00D93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</w:t>
      </w:r>
      <w:proofErr w:type="spellStart"/>
      <w:r w:rsidR="00D93735">
        <w:rPr>
          <w:rFonts w:ascii="Times New Roman" w:hAnsi="Times New Roman" w:cs="Times New Roman"/>
          <w:b/>
          <w:sz w:val="28"/>
          <w:szCs w:val="28"/>
          <w:lang w:val="en-US"/>
        </w:rPr>
        <w:t>treapta</w:t>
      </w:r>
      <w:proofErr w:type="spellEnd"/>
      <w:r w:rsidR="00D93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93735">
        <w:rPr>
          <w:rFonts w:ascii="Times New Roman" w:hAnsi="Times New Roman" w:cs="Times New Roman"/>
          <w:b/>
          <w:sz w:val="28"/>
          <w:szCs w:val="28"/>
          <w:lang w:val="en-US"/>
        </w:rPr>
        <w:t>gimnaziala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IP LT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Cotiuje</w:t>
      </w:r>
      <w:r w:rsidR="00DE5960">
        <w:rPr>
          <w:rFonts w:ascii="Times New Roman" w:hAnsi="Times New Roman" w:cs="Times New Roman"/>
          <w:b/>
          <w:sz w:val="28"/>
          <w:szCs w:val="28"/>
          <w:lang w:val="en-US"/>
        </w:rPr>
        <w:t>nii</w:t>
      </w:r>
      <w:proofErr w:type="spellEnd"/>
      <w:r w:rsidR="00DE59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Mari cu </w:t>
      </w:r>
      <w:proofErr w:type="spellStart"/>
      <w:r w:rsidR="00DE5960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="00DE59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DE5960">
        <w:rPr>
          <w:rFonts w:ascii="Times New Roman" w:hAnsi="Times New Roman" w:cs="Times New Roman"/>
          <w:b/>
          <w:sz w:val="28"/>
          <w:szCs w:val="28"/>
          <w:lang w:val="en-US"/>
        </w:rPr>
        <w:t>implementarea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Instrucţiunii</w:t>
      </w:r>
      <w:proofErr w:type="spellEnd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privind</w:t>
      </w:r>
      <w:proofErr w:type="spellEnd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managementul</w:t>
      </w:r>
      <w:proofErr w:type="spellEnd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temelor</w:t>
      </w:r>
      <w:proofErr w:type="spellEnd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pentru</w:t>
      </w:r>
      <w:proofErr w:type="spellEnd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acasă</w:t>
      </w:r>
      <w:proofErr w:type="spellEnd"/>
    </w:p>
    <w:p w:rsidR="004408A4" w:rsidRDefault="004408A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0763" w:rsidRPr="00E955EF" w:rsidRDefault="00AC0763">
      <w:pPr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454A" w:rsidTr="00A51DB9">
        <w:tc>
          <w:tcPr>
            <w:tcW w:w="9062" w:type="dxa"/>
          </w:tcPr>
          <w:p w:rsidR="007B23AC" w:rsidRPr="007B23AC" w:rsidRDefault="002B454A" w:rsidP="007B23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B23AC"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</w:t>
            </w:r>
            <w:r w:rsidR="00714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14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</w:t>
            </w:r>
            <w:proofErr w:type="spellEnd"/>
            <w:r w:rsidR="00714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714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714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14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treapta</w:t>
            </w:r>
            <w:proofErr w:type="spellEnd"/>
            <w:r w:rsidR="00714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14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gimnaziala</w:t>
            </w:r>
            <w:proofErr w:type="spellEnd"/>
            <w:r w:rsidR="00714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252 </w:t>
            </w:r>
          </w:p>
          <w:p w:rsidR="002B454A" w:rsidRDefault="007B23AC" w:rsidP="007B23A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955E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participat la sondaj- </w:t>
            </w:r>
            <w:r w:rsidR="00714A5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243</w:t>
            </w:r>
            <w:r w:rsidR="0014506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/</w:t>
            </w:r>
            <w:r w:rsidR="00714A5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 xml:space="preserve"> 96.42</w:t>
            </w:r>
            <w:r w:rsidR="00C3353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%</w:t>
            </w:r>
          </w:p>
        </w:tc>
      </w:tr>
      <w:tr w:rsidR="004408A4" w:rsidRPr="007218A1" w:rsidTr="00583A9F">
        <w:tc>
          <w:tcPr>
            <w:tcW w:w="9062" w:type="dxa"/>
          </w:tcPr>
          <w:p w:rsidR="007B23AC" w:rsidRPr="007B23AC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2. Pentru a face </w:t>
            </w:r>
            <w:r w:rsidR="00C3353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temele pentru acasa</w:t>
            </w:r>
            <w:r w:rsidR="00714A5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 pe parcursul unei saptamanii</w:t>
            </w:r>
            <w:r w:rsidRPr="007B23A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 am nevoie de</w:t>
            </w:r>
          </w:p>
          <w:p w:rsidR="007B23AC" w:rsidRPr="007B23AC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5h</w:t>
            </w:r>
            <w:r w:rsidR="00714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72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31.4</w:t>
            </w:r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%  </w:t>
            </w:r>
          </w:p>
          <w:p w:rsidR="007B23AC" w:rsidRPr="007218A1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o7h</w:t>
            </w:r>
            <w:r w:rsidR="00714A5F" w:rsidRPr="0072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="007218A1" w:rsidRPr="0072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23.6</w:t>
            </w:r>
            <w:r w:rsidR="00C33539" w:rsidRPr="0072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7B23AC" w:rsidRPr="007218A1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10h</w:t>
            </w:r>
            <w:r w:rsidR="007218A1" w:rsidRPr="0072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28.2%</w:t>
            </w:r>
          </w:p>
          <w:p w:rsidR="007B23AC" w:rsidRPr="007218A1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12,5 h</w:t>
            </w:r>
            <w:r w:rsidR="007218A1" w:rsidRPr="0072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9.36%</w:t>
            </w:r>
          </w:p>
          <w:p w:rsidR="007B23AC" w:rsidRPr="007218A1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72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Pr="0072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</w:t>
            </w:r>
            <w:proofErr w:type="spellEnd"/>
            <w:r w:rsidRPr="0072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218A1" w:rsidRPr="0072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- 5%</w:t>
            </w:r>
          </w:p>
          <w:p w:rsidR="004408A4" w:rsidRDefault="007B23AC" w:rsidP="007B23AC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218A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 mai putin</w:t>
            </w:r>
            <w:r w:rsidRPr="007218A1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C33539" w:rsidRPr="007218A1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7218A1">
              <w:rPr>
                <w:rFonts w:ascii="Arial" w:hAnsi="Arial" w:cs="Arial"/>
                <w:sz w:val="24"/>
                <w:szCs w:val="24"/>
                <w:lang w:val="fr-FR"/>
              </w:rPr>
              <w:t>- 2.44%</w:t>
            </w:r>
          </w:p>
          <w:p w:rsidR="00583A9F" w:rsidRPr="007218A1" w:rsidRDefault="00583A9F" w:rsidP="007B23A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4A6A2C" wp14:editId="2CF0B477">
                  <wp:extent cx="5162550" cy="2057400"/>
                  <wp:effectExtent l="0" t="0" r="0" b="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3D6894" w:rsidTr="004408A4">
        <w:tc>
          <w:tcPr>
            <w:tcW w:w="9062" w:type="dxa"/>
          </w:tcPr>
          <w:p w:rsidR="003D6894" w:rsidRPr="00714A5F" w:rsidRDefault="001C5C69" w:rsidP="00714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1C5C6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3D689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3E6C8F" w:rsidRPr="003E6C8F">
              <w:rPr>
                <w:rFonts w:ascii="Arial" w:hAnsi="Arial" w:cs="Arial"/>
                <w:sz w:val="36"/>
                <w:szCs w:val="36"/>
                <w:lang w:val="fr-FR"/>
              </w:rPr>
              <w:t xml:space="preserve"> </w:t>
            </w:r>
            <w:r w:rsidR="003E6C8F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Temele pentru </w:t>
            </w:r>
            <w:r w:rsidR="00480308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acasa</w:t>
            </w:r>
            <w:r w:rsidR="003E6C8F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sunt utile </w:t>
            </w:r>
            <w:r w:rsidR="00480308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</w:t>
            </w:r>
            <w:r w:rsidR="003E6C8F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</w:t>
            </w:r>
            <w:r w:rsidR="00714A5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3E6C8F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interesante pentru mine</w:t>
            </w:r>
            <w:r w:rsidR="003E6C8F">
              <w:rPr>
                <w:rFonts w:ascii="Arial" w:hAnsi="Arial" w:cs="Arial"/>
                <w:sz w:val="23"/>
                <w:szCs w:val="23"/>
                <w:lang w:val="fr-FR"/>
              </w:rPr>
              <w:t xml:space="preserve"> </w:t>
            </w:r>
            <w:r w:rsidR="00E2262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95"/>
              <w:gridCol w:w="1142"/>
              <w:gridCol w:w="1583"/>
              <w:gridCol w:w="5016"/>
            </w:tblGrid>
            <w:tr w:rsidR="007C7D85" w:rsidTr="007C7D85">
              <w:trPr>
                <w:trHeight w:val="483"/>
              </w:trPr>
              <w:tc>
                <w:tcPr>
                  <w:tcW w:w="1095" w:type="dxa"/>
                </w:tcPr>
                <w:p w:rsidR="00C33539" w:rsidRDefault="00714A5F" w:rsidP="003E6C8F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0E4ECC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43.3</w:t>
                  </w:r>
                  <w:r w:rsidR="00C3353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142" w:type="dxa"/>
                </w:tcPr>
                <w:p w:rsidR="00C33539" w:rsidRDefault="00714A5F" w:rsidP="003E6C8F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 </w:t>
                  </w:r>
                  <w:r w:rsidR="000E4ECC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52</w:t>
                  </w:r>
                  <w:r w:rsidR="00C3353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2199" w:type="dxa"/>
                </w:tcPr>
                <w:p w:rsidR="00C33539" w:rsidRPr="00055F73" w:rsidRDefault="000E4ECC" w:rsidP="00055F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Niciodata  4.7</w:t>
                  </w:r>
                  <w:r w:rsidR="00C3353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2199" w:type="dxa"/>
                </w:tcPr>
                <w:p w:rsidR="00C33539" w:rsidRDefault="007C7D85" w:rsidP="00055F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641978A" wp14:editId="1F565CC7">
                        <wp:extent cx="3048000" cy="2085975"/>
                        <wp:effectExtent l="0" t="0" r="0" b="9525"/>
                        <wp:docPr id="1" name="Диаграмма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22623" w:rsidRDefault="00E2262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E22623" w:rsidRDefault="00E2262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866D0B" w:rsidTr="004408A4">
        <w:tc>
          <w:tcPr>
            <w:tcW w:w="9062" w:type="dxa"/>
          </w:tcPr>
          <w:p w:rsidR="00866D0B" w:rsidRPr="00D627DA" w:rsidRDefault="007121ED" w:rsidP="00D6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48030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4.</w:t>
            </w:r>
            <w:r w:rsidRPr="0048030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866D0B" w:rsidRPr="0048030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480308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 primul semestru, volumul temelor</w:t>
            </w:r>
            <w:r w:rsidR="00D627D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480308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pentru acasa a fost echilibrat si am avut</w:t>
            </w:r>
            <w:r w:rsidR="00D627D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480308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timp si pentru alte activitati,</w:t>
            </w:r>
            <w:r w:rsidR="0048030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au</w:t>
            </w:r>
            <w:r w:rsidR="00866D0B" w:rsidRPr="0048030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  <w:r w:rsidR="00866D0B" w:rsidRPr="0048030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ă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spuns </w:t>
            </w:r>
            <w:r w:rsidR="00866D0B" w:rsidRPr="0048030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86"/>
              <w:gridCol w:w="1133"/>
              <w:gridCol w:w="1294"/>
              <w:gridCol w:w="5323"/>
            </w:tblGrid>
            <w:tr w:rsidR="00825690" w:rsidTr="00825690">
              <w:tc>
                <w:tcPr>
                  <w:tcW w:w="1360" w:type="dxa"/>
                </w:tcPr>
                <w:p w:rsidR="00866D0B" w:rsidRDefault="00866D0B" w:rsidP="0048030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 xml:space="preserve">Mereu : 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583A9F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54.8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866D0B" w:rsidRDefault="00866D0B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583A9F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41.2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866D0B" w:rsidRDefault="009A78BD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  </w:t>
                  </w:r>
                  <w:r w:rsidR="00583A9F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4865" w:type="dxa"/>
                </w:tcPr>
                <w:p w:rsidR="00866D0B" w:rsidRDefault="00825690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409D350" wp14:editId="5E84E0EC">
                        <wp:extent cx="3276600" cy="2209800"/>
                        <wp:effectExtent l="0" t="0" r="0" b="0"/>
                        <wp:docPr id="4" name="Диаграмма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6D0B" w:rsidRDefault="00866D0B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66D0B" w:rsidRDefault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866D0B" w:rsidRPr="00AD729E" w:rsidTr="007941A4">
        <w:trPr>
          <w:trHeight w:val="3165"/>
        </w:trPr>
        <w:tc>
          <w:tcPr>
            <w:tcW w:w="9062" w:type="dxa"/>
          </w:tcPr>
          <w:p w:rsidR="00866D0B" w:rsidRPr="00714A5F" w:rsidRDefault="007121ED" w:rsidP="00714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7121E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F03F83" w:rsidRPr="00F03F8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Profesorii </w:t>
            </w:r>
            <w:r w:rsidR="00F03F8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</w:t>
            </w:r>
            <w:r w:rsidR="00F03F83" w:rsidRPr="00F03F8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 cont de opinia elevilor atunci</w:t>
            </w:r>
            <w:r w:rsidR="00714A5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F03F8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ca</w:t>
            </w:r>
            <w:r w:rsidR="00F03F83" w:rsidRPr="00F03F8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nd le propun temele pentru acasa</w:t>
            </w:r>
            <w:r w:rsidR="00F03F83" w:rsidRPr="00F03F8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67"/>
              <w:gridCol w:w="1112"/>
              <w:gridCol w:w="1360"/>
              <w:gridCol w:w="5297"/>
            </w:tblGrid>
            <w:tr w:rsidR="007121ED" w:rsidRPr="00AD729E" w:rsidTr="00AD729E">
              <w:tc>
                <w:tcPr>
                  <w:tcW w:w="1360" w:type="dxa"/>
                </w:tcPr>
                <w:p w:rsidR="00866D0B" w:rsidRDefault="00866D0B" w:rsidP="00F03F8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AD729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29.9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866D0B" w:rsidRDefault="00866D0B" w:rsidP="00F03F8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 :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AD729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50.9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398" w:type="dxa"/>
                </w:tcPr>
                <w:p w:rsidR="00866D0B" w:rsidRDefault="00F03F83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Niciodată-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</w:t>
                  </w:r>
                  <w:r w:rsidR="00AD729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19.2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4865" w:type="dxa"/>
                </w:tcPr>
                <w:p w:rsidR="00866D0B" w:rsidRDefault="00AD729E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4D83D9A" wp14:editId="3BCD9889">
                        <wp:extent cx="3324225" cy="2019300"/>
                        <wp:effectExtent l="0" t="0" r="9525" b="0"/>
                        <wp:docPr id="5" name="Диаграмма 5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6D0B" w:rsidRDefault="00866D0B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B1670" w:rsidTr="004408A4">
        <w:tc>
          <w:tcPr>
            <w:tcW w:w="9062" w:type="dxa"/>
          </w:tcPr>
          <w:p w:rsidR="002B1670" w:rsidRPr="00714A5F" w:rsidRDefault="007941A4" w:rsidP="00714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7941A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2B167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9A78BD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Parintii ma ajuta sa fac temele pentru</w:t>
            </w:r>
            <w:r w:rsidR="00714A5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</w:t>
            </w:r>
            <w:r w:rsidR="009A78BD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casa </w:t>
            </w:r>
            <w:r w:rsidR="002B167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85"/>
              <w:gridCol w:w="1132"/>
              <w:gridCol w:w="1386"/>
              <w:gridCol w:w="5233"/>
            </w:tblGrid>
            <w:tr w:rsidR="00264585" w:rsidTr="00776ABE">
              <w:tc>
                <w:tcPr>
                  <w:tcW w:w="1360" w:type="dxa"/>
                </w:tcPr>
                <w:p w:rsidR="002B1670" w:rsidRDefault="002B1670" w:rsidP="009A78B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776AB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6.73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2B1670" w:rsidRDefault="00714A5F" w:rsidP="009A78B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776AB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50.4</w:t>
                  </w:r>
                  <w:r w:rsidR="002B16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2B1670" w:rsidRDefault="002B1670" w:rsidP="009A78B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Niciodată- </w:t>
                  </w:r>
                  <w:r w:rsidR="00776AB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42.87</w:t>
                  </w:r>
                  <w:r w:rsidRPr="002B16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4865" w:type="dxa"/>
                </w:tcPr>
                <w:p w:rsidR="002B1670" w:rsidRDefault="00776ABE" w:rsidP="002B167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9A26648" wp14:editId="58ED25B7">
                        <wp:extent cx="3209925" cy="1800225"/>
                        <wp:effectExtent l="0" t="0" r="9525" b="9525"/>
                        <wp:docPr id="6" name="Диаграмма 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B1670" w:rsidRDefault="002B1670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2B1670" w:rsidRDefault="002B1670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375229" w:rsidTr="004408A4">
        <w:tc>
          <w:tcPr>
            <w:tcW w:w="9062" w:type="dxa"/>
          </w:tcPr>
          <w:p w:rsidR="00375229" w:rsidRPr="00A94021" w:rsidRDefault="003D7599" w:rsidP="00A94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3D759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D809B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 întrebarea</w:t>
            </w:r>
            <w:r w:rsidR="00D809BA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9A78BD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Dupa probele de evaluare am primit teme</w:t>
            </w:r>
            <w:r w:rsidR="00A9402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9A78BD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pentru acas</w:t>
            </w:r>
            <w:r w:rsidR="00A9402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</w:t>
            </w:r>
            <w:r w:rsidR="009A78BD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 </w:t>
            </w:r>
            <w:r w:rsidR="00D809B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58"/>
              <w:gridCol w:w="1154"/>
              <w:gridCol w:w="1398"/>
              <w:gridCol w:w="4926"/>
            </w:tblGrid>
            <w:tr w:rsidR="00A94021" w:rsidTr="007249BB">
              <w:tc>
                <w:tcPr>
                  <w:tcW w:w="2270" w:type="dxa"/>
                </w:tcPr>
                <w:p w:rsidR="00645479" w:rsidRDefault="00645479" w:rsidP="009A78B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>Mereu :</w:t>
                  </w:r>
                  <w:r w:rsidR="009A78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="007249B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13.2</w:t>
                  </w:r>
                  <w:r w:rsidR="009A78BD"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197" w:type="dxa"/>
                </w:tcPr>
                <w:p w:rsidR="00645479" w:rsidRDefault="00645479" w:rsidP="009A78B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9A78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 </w:t>
                  </w:r>
                  <w:r w:rsidR="007249B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58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645479" w:rsidRDefault="00645479" w:rsidP="0064547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Niciodată- </w:t>
                  </w:r>
                  <w:r w:rsidR="007249B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28.8</w:t>
                  </w:r>
                  <w:r w:rsidR="009A78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3971" w:type="dxa"/>
                </w:tcPr>
                <w:p w:rsidR="00645479" w:rsidRDefault="007249BB" w:rsidP="0089572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1426C82" wp14:editId="2CF02F1E">
                        <wp:extent cx="2981325" cy="1876425"/>
                        <wp:effectExtent l="0" t="0" r="9525" b="9525"/>
                        <wp:docPr id="7" name="Диаграмма 7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45479" w:rsidRDefault="00645479" w:rsidP="0064547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645479" w:rsidTr="004408A4">
        <w:tc>
          <w:tcPr>
            <w:tcW w:w="9062" w:type="dxa"/>
          </w:tcPr>
          <w:p w:rsidR="00F653F5" w:rsidRPr="00D62610" w:rsidRDefault="00A97843" w:rsidP="00D62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2B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8.</w:t>
            </w:r>
            <w:r w:rsidRPr="00EB2B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653F5" w:rsidRPr="00EB2B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 </w:t>
            </w:r>
            <w:proofErr w:type="spellStart"/>
            <w:r w:rsidR="00F653F5" w:rsidRPr="00EB2B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întrebarea</w:t>
            </w:r>
            <w:proofErr w:type="spellEnd"/>
            <w:r w:rsidR="00F653F5" w:rsidRPr="00EB2B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In </w:t>
            </w:r>
            <w:proofErr w:type="spellStart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clasa</w:t>
            </w:r>
            <w:proofErr w:type="spellEnd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discutam</w:t>
            </w:r>
            <w:proofErr w:type="spellEnd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temele</w:t>
            </w:r>
            <w:proofErr w:type="spellEnd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pentru</w:t>
            </w:r>
            <w:proofErr w:type="spellEnd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acasa</w:t>
            </w:r>
            <w:proofErr w:type="spellEnd"/>
            <w:r w:rsidR="00D626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realizate</w:t>
            </w:r>
            <w:r w:rsidR="00F653F5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F653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p w:rsidR="00F653F5" w:rsidRDefault="00F653F5" w:rsidP="00F653F5">
            <w:pPr>
              <w:tabs>
                <w:tab w:val="left" w:pos="1217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28"/>
              <w:gridCol w:w="1144"/>
              <w:gridCol w:w="1398"/>
              <w:gridCol w:w="5166"/>
            </w:tblGrid>
            <w:tr w:rsidR="00D62610" w:rsidTr="00A81C9E">
              <w:tc>
                <w:tcPr>
                  <w:tcW w:w="2043" w:type="dxa"/>
                </w:tcPr>
                <w:p w:rsidR="00F653F5" w:rsidRDefault="00F653F5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A81C9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60.5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01" w:type="dxa"/>
                </w:tcPr>
                <w:p w:rsidR="00F653F5" w:rsidRDefault="00F653F5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A81C9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33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F653F5" w:rsidRDefault="00F653F5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Niciodată- </w:t>
                  </w:r>
                  <w:r w:rsidR="00A81C9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6.5</w:t>
                  </w:r>
                  <w:r w:rsidR="00EB2B1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4194" w:type="dxa"/>
                </w:tcPr>
                <w:p w:rsidR="00F653F5" w:rsidRDefault="00A81C9E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1F3CE8F" wp14:editId="60D4E34D">
                        <wp:extent cx="3143250" cy="2000250"/>
                        <wp:effectExtent l="0" t="0" r="0" b="0"/>
                        <wp:docPr id="8" name="Диаграмма 8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53F5" w:rsidRDefault="00F653F5" w:rsidP="00F653F5">
            <w:pPr>
              <w:tabs>
                <w:tab w:val="left" w:pos="1217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45479" w:rsidRDefault="00645479" w:rsidP="0064547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EB4C2D" w:rsidRPr="00BA1C93" w:rsidTr="004408A4">
        <w:tc>
          <w:tcPr>
            <w:tcW w:w="9062" w:type="dxa"/>
          </w:tcPr>
          <w:p w:rsidR="00EB4C2D" w:rsidRPr="00D62610" w:rsidRDefault="00A97843" w:rsidP="00D62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EB2B1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9.</w:t>
            </w:r>
            <w:r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</w:t>
            </w:r>
            <w:r w:rsidR="00EB4C2D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î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ntrebarea</w:t>
            </w:r>
            <w:r w:rsidR="00EB4C2D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Profesorul ma pedepseste prin nota</w:t>
            </w:r>
            <w:r w:rsidR="00D6261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D6261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insuficienta, daca fac greseli in temele</w:t>
            </w:r>
            <w:r w:rsidR="00D6261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pentru acasa 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au</w:t>
            </w:r>
            <w:r w:rsidR="00EB4C2D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  <w:r w:rsidR="00EB4C2D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ă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spuns </w:t>
            </w:r>
            <w:r w:rsidR="00EB4C2D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</w:p>
          <w:tbl>
            <w:tblPr>
              <w:tblStyle w:val="a3"/>
              <w:tblW w:w="6818" w:type="dxa"/>
              <w:tblLook w:val="04A0" w:firstRow="1" w:lastRow="0" w:firstColumn="1" w:lastColumn="0" w:noHBand="0" w:noVBand="1"/>
            </w:tblPr>
            <w:tblGrid>
              <w:gridCol w:w="1062"/>
              <w:gridCol w:w="1665"/>
              <w:gridCol w:w="1368"/>
              <w:gridCol w:w="4741"/>
            </w:tblGrid>
            <w:tr w:rsidR="0014506A" w:rsidRPr="00BA1C93" w:rsidTr="00BA1C93">
              <w:trPr>
                <w:trHeight w:val="226"/>
              </w:trPr>
              <w:tc>
                <w:tcPr>
                  <w:tcW w:w="1734" w:type="dxa"/>
                </w:tcPr>
                <w:p w:rsidR="0014506A" w:rsidRDefault="0014506A" w:rsidP="0014506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="00BA1C9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12.16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809" w:type="dxa"/>
                </w:tcPr>
                <w:p w:rsidR="0014506A" w:rsidRDefault="00714A5F" w:rsidP="0014506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 :</w:t>
                  </w:r>
                  <w:r w:rsidR="00BA1C93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49.12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14506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2301" w:type="dxa"/>
                </w:tcPr>
                <w:p w:rsidR="0014506A" w:rsidRDefault="00714A5F" w:rsidP="0014506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 : </w:t>
                  </w:r>
                  <w:r w:rsidR="0014506A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BA1C93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38.72</w:t>
                  </w:r>
                  <w:r w:rsidR="0014506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974" w:type="dxa"/>
                </w:tcPr>
                <w:p w:rsidR="0014506A" w:rsidRDefault="00BA1C93" w:rsidP="0014506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2BB7919" wp14:editId="37A55292">
                        <wp:extent cx="3076575" cy="2133600"/>
                        <wp:effectExtent l="0" t="0" r="9525" b="0"/>
                        <wp:docPr id="9" name="Диаграмма 9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B4C2D" w:rsidRDefault="00EB4C2D" w:rsidP="00F653F5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F703F1" w:rsidRPr="003731A4" w:rsidTr="004408A4">
        <w:tc>
          <w:tcPr>
            <w:tcW w:w="9062" w:type="dxa"/>
          </w:tcPr>
          <w:p w:rsidR="00F703F1" w:rsidRPr="00AC2D90" w:rsidRDefault="00124BD9" w:rsidP="00AC2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EB2B1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10.</w:t>
            </w:r>
            <w:r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F703F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</w:t>
            </w:r>
            <w:r w:rsidR="00F703F1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î</w:t>
            </w:r>
            <w:r w:rsidR="00F703F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ntrebarea</w:t>
            </w:r>
            <w:r w:rsidR="00F703F1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Temele pentru acasa sunt grele si ca sa le</w:t>
            </w:r>
            <w:r w:rsidR="00AC2D9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fac am nevoie de ajutorul parintilor, fratilor</w:t>
            </w:r>
            <w:r w:rsidR="00AC2D9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sau a unui profesor</w:t>
            </w:r>
            <w:r w:rsidR="00F703F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F703F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12"/>
              <w:gridCol w:w="1127"/>
              <w:gridCol w:w="1433"/>
              <w:gridCol w:w="5164"/>
            </w:tblGrid>
            <w:tr w:rsidR="0014506A" w:rsidRPr="003731A4" w:rsidTr="003731A4">
              <w:trPr>
                <w:trHeight w:val="535"/>
              </w:trPr>
              <w:tc>
                <w:tcPr>
                  <w:tcW w:w="1126" w:type="dxa"/>
                </w:tcPr>
                <w:p w:rsidR="0014506A" w:rsidRDefault="0014506A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 xml:space="preserve">Mereu :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="003731A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16.16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142" w:type="dxa"/>
                </w:tcPr>
                <w:p w:rsidR="0014506A" w:rsidRDefault="0014506A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3731A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51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948" w:type="dxa"/>
                </w:tcPr>
                <w:p w:rsidR="0014506A" w:rsidRDefault="0014506A" w:rsidP="0014506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 : </w:t>
                  </w:r>
                  <w:r w:rsidR="003731A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32.84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948" w:type="dxa"/>
                </w:tcPr>
                <w:p w:rsidR="0014506A" w:rsidRDefault="003731A4" w:rsidP="00AC2D90">
                  <w:pPr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EDE6A52" wp14:editId="30A77959">
                        <wp:extent cx="2743200" cy="1933575"/>
                        <wp:effectExtent l="0" t="0" r="0" b="9525"/>
                        <wp:docPr id="10" name="Диаграмма 10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:inline>
                    </w:drawing>
                  </w:r>
                  <w:r w:rsidR="00AC2D90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</w:tr>
          </w:tbl>
          <w:p w:rsidR="00F703F1" w:rsidRDefault="00F703F1" w:rsidP="00F703F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F703F1" w:rsidRDefault="00F703F1" w:rsidP="00EB4C2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</w:tr>
      <w:tr w:rsidR="00C00D53" w:rsidRPr="004F4EB2" w:rsidTr="004408A4">
        <w:tc>
          <w:tcPr>
            <w:tcW w:w="9062" w:type="dxa"/>
          </w:tcPr>
          <w:p w:rsidR="00C00D53" w:rsidRPr="002F0A43" w:rsidRDefault="00124BD9" w:rsidP="002F0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EB2B1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11.</w:t>
            </w:r>
            <w:r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</w:t>
            </w:r>
            <w:r w:rsidR="00C00D53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î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ntrebarea</w:t>
            </w:r>
            <w:r w:rsidR="00C00D53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Temele pentru acasa ma fac sa ma simt</w:t>
            </w:r>
            <w:r w:rsidR="002F0A4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nefericit/a 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au</w:t>
            </w:r>
            <w:r w:rsidR="00C00D53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  <w:r w:rsidR="00C00D53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ă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spuns </w:t>
            </w:r>
            <w:r w:rsidR="00C00D53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</w:p>
          <w:p w:rsidR="00C00D53" w:rsidRPr="00EB2B19" w:rsidRDefault="00C00D53" w:rsidP="00F703F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tbl>
            <w:tblPr>
              <w:tblStyle w:val="a3"/>
              <w:tblW w:w="9380" w:type="dxa"/>
              <w:tblLook w:val="04A0" w:firstRow="1" w:lastRow="0" w:firstColumn="1" w:lastColumn="0" w:noHBand="0" w:noVBand="1"/>
            </w:tblPr>
            <w:tblGrid>
              <w:gridCol w:w="1383"/>
              <w:gridCol w:w="1142"/>
              <w:gridCol w:w="1453"/>
              <w:gridCol w:w="5402"/>
            </w:tblGrid>
            <w:tr w:rsidR="00124BD9" w:rsidRPr="004F4EB2" w:rsidTr="004F4EB2">
              <w:tc>
                <w:tcPr>
                  <w:tcW w:w="1383" w:type="dxa"/>
                </w:tcPr>
                <w:p w:rsidR="00C00D53" w:rsidRDefault="00C00D53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="004F4EB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8.83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142" w:type="dxa"/>
                </w:tcPr>
                <w:p w:rsidR="00C00D53" w:rsidRDefault="00C00D53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4F4EB2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54.12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453" w:type="dxa"/>
                </w:tcPr>
                <w:p w:rsidR="00C00D53" w:rsidRDefault="00C00D53" w:rsidP="00C00D5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 :</w:t>
                  </w:r>
                </w:p>
                <w:p w:rsidR="00C00D53" w:rsidRDefault="004F4EB2" w:rsidP="00C00D5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37.05</w:t>
                  </w:r>
                  <w:r w:rsidR="00C00D5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5402" w:type="dxa"/>
                </w:tcPr>
                <w:p w:rsidR="00C00D53" w:rsidRDefault="004F4EB2" w:rsidP="00C00D5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74F2117" wp14:editId="17CD9AFA">
                        <wp:extent cx="3057525" cy="1924050"/>
                        <wp:effectExtent l="0" t="0" r="9525" b="0"/>
                        <wp:docPr id="11" name="Диаграмма 1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0D53" w:rsidRDefault="00C00D53" w:rsidP="00F703F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bookmarkStart w:id="0" w:name="_GoBack"/>
        <w:bookmarkEnd w:id="0"/>
      </w:tr>
    </w:tbl>
    <w:p w:rsidR="00E955EF" w:rsidRPr="001F65FB" w:rsidRDefault="00E955EF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E955EF" w:rsidRPr="00044026" w:rsidRDefault="001F65F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Ex. T. Olaru, dir. adjunct, 27 decembrie 2018 </w:t>
      </w:r>
    </w:p>
    <w:sectPr w:rsidR="00E955EF" w:rsidRPr="0004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2675"/>
    <w:multiLevelType w:val="hybridMultilevel"/>
    <w:tmpl w:val="D224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78"/>
    <w:rsid w:val="00044026"/>
    <w:rsid w:val="00055F73"/>
    <w:rsid w:val="000E4ECC"/>
    <w:rsid w:val="00124BD9"/>
    <w:rsid w:val="0014506A"/>
    <w:rsid w:val="001C5C69"/>
    <w:rsid w:val="001D5A79"/>
    <w:rsid w:val="001F65FB"/>
    <w:rsid w:val="00264585"/>
    <w:rsid w:val="002B1670"/>
    <w:rsid w:val="002B454A"/>
    <w:rsid w:val="002B4F4E"/>
    <w:rsid w:val="002F0A43"/>
    <w:rsid w:val="00355B89"/>
    <w:rsid w:val="003731A4"/>
    <w:rsid w:val="00375229"/>
    <w:rsid w:val="003D6894"/>
    <w:rsid w:val="003D7599"/>
    <w:rsid w:val="003E6C8F"/>
    <w:rsid w:val="003F070F"/>
    <w:rsid w:val="00402BC4"/>
    <w:rsid w:val="004408A4"/>
    <w:rsid w:val="00480308"/>
    <w:rsid w:val="00496BB7"/>
    <w:rsid w:val="004E3374"/>
    <w:rsid w:val="004F4EB2"/>
    <w:rsid w:val="00583A9F"/>
    <w:rsid w:val="00645479"/>
    <w:rsid w:val="006A2AB7"/>
    <w:rsid w:val="007008C9"/>
    <w:rsid w:val="007121ED"/>
    <w:rsid w:val="00714A5F"/>
    <w:rsid w:val="007218A1"/>
    <w:rsid w:val="007249BB"/>
    <w:rsid w:val="00776ABE"/>
    <w:rsid w:val="007941A4"/>
    <w:rsid w:val="007B23AC"/>
    <w:rsid w:val="007C7D85"/>
    <w:rsid w:val="00825690"/>
    <w:rsid w:val="00857A78"/>
    <w:rsid w:val="00866D0B"/>
    <w:rsid w:val="00895728"/>
    <w:rsid w:val="008D4CE4"/>
    <w:rsid w:val="00976A82"/>
    <w:rsid w:val="009A78BD"/>
    <w:rsid w:val="00A242AE"/>
    <w:rsid w:val="00A63E81"/>
    <w:rsid w:val="00A81C9E"/>
    <w:rsid w:val="00A94021"/>
    <w:rsid w:val="00A97843"/>
    <w:rsid w:val="00AB1258"/>
    <w:rsid w:val="00AC0763"/>
    <w:rsid w:val="00AC2D90"/>
    <w:rsid w:val="00AD729E"/>
    <w:rsid w:val="00B36266"/>
    <w:rsid w:val="00BA1C93"/>
    <w:rsid w:val="00BC1F36"/>
    <w:rsid w:val="00C00D53"/>
    <w:rsid w:val="00C11F32"/>
    <w:rsid w:val="00C33539"/>
    <w:rsid w:val="00C82E87"/>
    <w:rsid w:val="00D1574C"/>
    <w:rsid w:val="00D62610"/>
    <w:rsid w:val="00D627DA"/>
    <w:rsid w:val="00D809BA"/>
    <w:rsid w:val="00D93735"/>
    <w:rsid w:val="00DA4CC1"/>
    <w:rsid w:val="00DE5960"/>
    <w:rsid w:val="00DF4B7E"/>
    <w:rsid w:val="00E22623"/>
    <w:rsid w:val="00E955EF"/>
    <w:rsid w:val="00EB2B19"/>
    <w:rsid w:val="00EB4C2D"/>
    <w:rsid w:val="00EC0CAB"/>
    <w:rsid w:val="00EE3ACB"/>
    <w:rsid w:val="00F03F83"/>
    <w:rsid w:val="00F653F5"/>
    <w:rsid w:val="00F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79905-E07E-483D-AF96-7BEC0C5C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Лист1!$A$120:$A$125</c:f>
              <c:strCache>
                <c:ptCount val="6"/>
                <c:pt idx="0">
                  <c:v>5h</c:v>
                </c:pt>
                <c:pt idx="1">
                  <c:v>7h</c:v>
                </c:pt>
                <c:pt idx="2">
                  <c:v>10h</c:v>
                </c:pt>
                <c:pt idx="3">
                  <c:v>12,5h</c:v>
                </c:pt>
                <c:pt idx="4">
                  <c:v>m.m</c:v>
                </c:pt>
                <c:pt idx="5">
                  <c:v>m.p </c:v>
                </c:pt>
              </c:strCache>
            </c:strRef>
          </c:cat>
          <c:val>
            <c:numRef>
              <c:f>Лист1!$B$120:$B$125</c:f>
              <c:numCache>
                <c:formatCode>0.00%</c:formatCode>
                <c:ptCount val="6"/>
                <c:pt idx="0">
                  <c:v>0.314</c:v>
                </c:pt>
                <c:pt idx="1">
                  <c:v>0.23599999999999999</c:v>
                </c:pt>
                <c:pt idx="2">
                  <c:v>0.28199999999999997</c:v>
                </c:pt>
                <c:pt idx="3">
                  <c:v>9.3600000000000003E-2</c:v>
                </c:pt>
                <c:pt idx="4">
                  <c:v>0.05</c:v>
                </c:pt>
                <c:pt idx="5">
                  <c:v>2.4400000000000002E-2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8030024"/>
        <c:axId val="378028848"/>
        <c:axId val="381319360"/>
      </c:bar3DChart>
      <c:catAx>
        <c:axId val="378030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028848"/>
        <c:crosses val="autoZero"/>
        <c:auto val="1"/>
        <c:lblAlgn val="ctr"/>
        <c:lblOffset val="100"/>
        <c:noMultiLvlLbl val="0"/>
      </c:catAx>
      <c:valAx>
        <c:axId val="378028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030024"/>
        <c:crosses val="autoZero"/>
        <c:crossBetween val="between"/>
      </c:valAx>
      <c:serAx>
        <c:axId val="3813193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02884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8.8300000000000003E-2</c:v>
                </c:pt>
                <c:pt idx="1">
                  <c:v>0.54120000000000001</c:v>
                </c:pt>
                <c:pt idx="2">
                  <c:v>0.3705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4478024"/>
        <c:axId val="379929464"/>
        <c:axId val="385680224"/>
      </c:bar3DChart>
      <c:catAx>
        <c:axId val="384478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929464"/>
        <c:crosses val="autoZero"/>
        <c:auto val="1"/>
        <c:lblAlgn val="ctr"/>
        <c:lblOffset val="100"/>
        <c:noMultiLvlLbl val="0"/>
      </c:catAx>
      <c:valAx>
        <c:axId val="379929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478024"/>
        <c:crosses val="autoZero"/>
        <c:crossBetween val="between"/>
      </c:valAx>
      <c:serAx>
        <c:axId val="38568022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92946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8.8300000000000003E-2</c:v>
                </c:pt>
                <c:pt idx="1">
                  <c:v>0.54120000000000001</c:v>
                </c:pt>
                <c:pt idx="2">
                  <c:v>0.3705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8031592"/>
        <c:axId val="378031984"/>
        <c:axId val="381318088"/>
      </c:bar3DChart>
      <c:catAx>
        <c:axId val="378031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031984"/>
        <c:crosses val="autoZero"/>
        <c:auto val="1"/>
        <c:lblAlgn val="ctr"/>
        <c:lblOffset val="100"/>
        <c:noMultiLvlLbl val="0"/>
      </c:catAx>
      <c:valAx>
        <c:axId val="378031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031592"/>
        <c:crosses val="autoZero"/>
        <c:crossBetween val="between"/>
      </c:valAx>
      <c:serAx>
        <c:axId val="3813180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03198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8.8300000000000003E-2</c:v>
                </c:pt>
                <c:pt idx="1">
                  <c:v>0.54120000000000001</c:v>
                </c:pt>
                <c:pt idx="2">
                  <c:v>0.3705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2875840"/>
        <c:axId val="374520456"/>
        <c:axId val="382495184"/>
      </c:bar3DChart>
      <c:catAx>
        <c:axId val="37287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4520456"/>
        <c:crosses val="autoZero"/>
        <c:auto val="1"/>
        <c:lblAlgn val="ctr"/>
        <c:lblOffset val="100"/>
        <c:noMultiLvlLbl val="0"/>
      </c:catAx>
      <c:valAx>
        <c:axId val="374520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875840"/>
        <c:crosses val="autoZero"/>
        <c:crossBetween val="between"/>
      </c:valAx>
      <c:serAx>
        <c:axId val="38249518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452045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8.8300000000000003E-2</c:v>
                </c:pt>
                <c:pt idx="1">
                  <c:v>0.54120000000000001</c:v>
                </c:pt>
                <c:pt idx="2">
                  <c:v>0.3705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391824"/>
        <c:axId val="379392216"/>
        <c:axId val="377798960"/>
      </c:bar3DChart>
      <c:catAx>
        <c:axId val="37939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392216"/>
        <c:crosses val="autoZero"/>
        <c:auto val="1"/>
        <c:lblAlgn val="ctr"/>
        <c:lblOffset val="100"/>
        <c:noMultiLvlLbl val="0"/>
      </c:catAx>
      <c:valAx>
        <c:axId val="379392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391824"/>
        <c:crosses val="autoZero"/>
        <c:crossBetween val="between"/>
      </c:valAx>
      <c:serAx>
        <c:axId val="3777989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39221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8.8300000000000003E-2</c:v>
                </c:pt>
                <c:pt idx="1">
                  <c:v>0.54120000000000001</c:v>
                </c:pt>
                <c:pt idx="2">
                  <c:v>0.3705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393000"/>
        <c:axId val="379393392"/>
        <c:axId val="383551664"/>
      </c:bar3DChart>
      <c:catAx>
        <c:axId val="379393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393392"/>
        <c:crosses val="autoZero"/>
        <c:auto val="1"/>
        <c:lblAlgn val="ctr"/>
        <c:lblOffset val="100"/>
        <c:noMultiLvlLbl val="0"/>
      </c:catAx>
      <c:valAx>
        <c:axId val="379393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393000"/>
        <c:crosses val="autoZero"/>
        <c:crossBetween val="between"/>
      </c:valAx>
      <c:serAx>
        <c:axId val="3835516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39339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8.8300000000000003E-2</c:v>
                </c:pt>
                <c:pt idx="1">
                  <c:v>0.54120000000000001</c:v>
                </c:pt>
                <c:pt idx="2">
                  <c:v>0.3705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394176"/>
        <c:axId val="379394568"/>
        <c:axId val="383552512"/>
      </c:bar3DChart>
      <c:catAx>
        <c:axId val="37939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394568"/>
        <c:crosses val="autoZero"/>
        <c:auto val="1"/>
        <c:lblAlgn val="ctr"/>
        <c:lblOffset val="100"/>
        <c:noMultiLvlLbl val="0"/>
      </c:catAx>
      <c:valAx>
        <c:axId val="379394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394176"/>
        <c:crosses val="autoZero"/>
        <c:crossBetween val="between"/>
      </c:valAx>
      <c:serAx>
        <c:axId val="38355251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39456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8.8300000000000003E-2</c:v>
                </c:pt>
                <c:pt idx="1">
                  <c:v>0.54120000000000001</c:v>
                </c:pt>
                <c:pt idx="2">
                  <c:v>0.3705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4474496"/>
        <c:axId val="384474888"/>
        <c:axId val="383553360"/>
      </c:bar3DChart>
      <c:catAx>
        <c:axId val="38447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474888"/>
        <c:crosses val="autoZero"/>
        <c:auto val="1"/>
        <c:lblAlgn val="ctr"/>
        <c:lblOffset val="100"/>
        <c:noMultiLvlLbl val="0"/>
      </c:catAx>
      <c:valAx>
        <c:axId val="384474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474496"/>
        <c:crosses val="autoZero"/>
        <c:crossBetween val="between"/>
      </c:valAx>
      <c:serAx>
        <c:axId val="3835533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47488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8.8300000000000003E-2</c:v>
                </c:pt>
                <c:pt idx="1">
                  <c:v>0.54120000000000001</c:v>
                </c:pt>
                <c:pt idx="2">
                  <c:v>0.3705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4475672"/>
        <c:axId val="384476064"/>
        <c:axId val="383554208"/>
      </c:bar3DChart>
      <c:catAx>
        <c:axId val="384475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476064"/>
        <c:crosses val="autoZero"/>
        <c:auto val="1"/>
        <c:lblAlgn val="ctr"/>
        <c:lblOffset val="100"/>
        <c:noMultiLvlLbl val="0"/>
      </c:catAx>
      <c:valAx>
        <c:axId val="38447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475672"/>
        <c:crosses val="autoZero"/>
        <c:crossBetween val="between"/>
      </c:valAx>
      <c:serAx>
        <c:axId val="3835542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47606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8.8300000000000003E-2</c:v>
                </c:pt>
                <c:pt idx="1">
                  <c:v>0.54120000000000001</c:v>
                </c:pt>
                <c:pt idx="2">
                  <c:v>0.3705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4476848"/>
        <c:axId val="384477240"/>
        <c:axId val="385679376"/>
      </c:bar3DChart>
      <c:catAx>
        <c:axId val="384476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477240"/>
        <c:crosses val="autoZero"/>
        <c:auto val="1"/>
        <c:lblAlgn val="ctr"/>
        <c:lblOffset val="100"/>
        <c:noMultiLvlLbl val="0"/>
      </c:catAx>
      <c:valAx>
        <c:axId val="384477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476848"/>
        <c:crosses val="autoZero"/>
        <c:crossBetween val="between"/>
      </c:valAx>
      <c:serAx>
        <c:axId val="3856793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47724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64</cp:revision>
  <dcterms:created xsi:type="dcterms:W3CDTF">2018-12-15T08:36:00Z</dcterms:created>
  <dcterms:modified xsi:type="dcterms:W3CDTF">2018-12-26T21:11:00Z</dcterms:modified>
</cp:coreProperties>
</file>