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86E3706" w14:paraId="501817AE" wp14:textId="2C644464">
      <w:pPr>
        <w:spacing w:after="0" w:afterAutospacing="off" w:line="240" w:lineRule="auto"/>
        <w:jc w:val="center"/>
        <w:rPr>
          <w:rFonts w:ascii="Bookman Old Style" w:hAnsi="Bookman Old Style" w:eastAsia="Bookman Old Style" w:cs="Bookman Old Style"/>
          <w:b w:val="1"/>
          <w:bCs w:val="1"/>
          <w:i w:val="1"/>
          <w:iCs w:val="1"/>
          <w:sz w:val="28"/>
          <w:szCs w:val="28"/>
        </w:rPr>
      </w:pPr>
      <w:bookmarkStart w:name="_GoBack" w:id="0"/>
      <w:bookmarkEnd w:id="0"/>
      <w:proofErr w:type="spellStart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sz w:val="28"/>
          <w:szCs w:val="28"/>
        </w:rPr>
        <w:t>Agenda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sz w:val="28"/>
          <w:szCs w:val="28"/>
        </w:rPr>
        <w:t>de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sz w:val="28"/>
          <w:szCs w:val="28"/>
        </w:rPr>
        <w:t>lucru</w:t>
      </w:r>
      <w:proofErr w:type="spellEnd"/>
    </w:p>
    <w:p w:rsidR="186E3706" w:rsidP="186E3706" w:rsidRDefault="186E3706" w14:paraId="0922EEBC" w14:textId="5EA93809">
      <w:pPr>
        <w:pStyle w:val="Normal"/>
        <w:spacing w:after="0" w:afterAutospacing="off" w:line="240" w:lineRule="auto"/>
        <w:jc w:val="center"/>
        <w:rPr>
          <w:rFonts w:ascii="Bookman Old Style" w:hAnsi="Bookman Old Style" w:eastAsia="Bookman Old Style" w:cs="Bookman Old Style"/>
          <w:b w:val="1"/>
          <w:bCs w:val="1"/>
          <w:i w:val="1"/>
          <w:iCs w:val="1"/>
          <w:sz w:val="28"/>
          <w:szCs w:val="28"/>
        </w:rPr>
      </w:pPr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sz w:val="28"/>
          <w:szCs w:val="28"/>
        </w:rPr>
        <w:t xml:space="preserve"> a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sz w:val="28"/>
          <w:szCs w:val="28"/>
        </w:rPr>
        <w:t>diseminării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sz w:val="28"/>
          <w:szCs w:val="28"/>
        </w:rPr>
        <w:t>în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sz w:val="28"/>
          <w:szCs w:val="28"/>
        </w:rPr>
        <w:t xml:space="preserve">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sz w:val="28"/>
          <w:szCs w:val="28"/>
        </w:rPr>
        <w:t>cascadă</w:t>
      </w:r>
      <w:proofErr w:type="spellEnd"/>
    </w:p>
    <w:p w:rsidR="186E3706" w:rsidP="186E3706" w:rsidRDefault="186E3706" w14:paraId="289CF95B" w14:textId="6CF0684A">
      <w:pPr>
        <w:pStyle w:val="Normal"/>
        <w:spacing w:after="0" w:afterAutospacing="off" w:line="240" w:lineRule="auto"/>
        <w:jc w:val="center"/>
        <w:rPr>
          <w:rFonts w:ascii="Bookman Old Style" w:hAnsi="Bookman Old Style" w:eastAsia="Bookman Old Style" w:cs="Bookman Old Style"/>
          <w:b w:val="1"/>
          <w:bCs w:val="1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</w:pPr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„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Didactica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 xml:space="preserve">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utilizării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 xml:space="preserve">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Bibliotecii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 xml:space="preserve">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digitale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 xml:space="preserve">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Educație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 xml:space="preserve">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online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”</w:t>
      </w:r>
    </w:p>
    <w:p w:rsidR="186E3706" w:rsidP="186E3706" w:rsidRDefault="186E3706" w14:paraId="68909CC1" w14:textId="56DB2750">
      <w:pPr>
        <w:pStyle w:val="Normal"/>
        <w:spacing w:after="0" w:afterAutospacing="off" w:line="240" w:lineRule="auto"/>
        <w:jc w:val="center"/>
        <w:rPr>
          <w:rFonts w:ascii="Bookman Old Style" w:hAnsi="Bookman Old Style" w:eastAsia="Bookman Old Style" w:cs="Bookman Old Style"/>
          <w:b w:val="1"/>
          <w:bCs w:val="1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</w:pPr>
    </w:p>
    <w:p w:rsidR="186E3706" w:rsidP="186E3706" w:rsidRDefault="186E3706" w14:paraId="58FACAFF" w14:textId="75DD885A">
      <w:pPr>
        <w:pStyle w:val="Normal"/>
        <w:spacing w:after="0" w:afterAutospacing="off" w:line="240" w:lineRule="auto"/>
        <w:jc w:val="center"/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</w:pPr>
      <w:proofErr w:type="spellStart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Formator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 xml:space="preserve">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local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 xml:space="preserve">: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u w:val="single"/>
          <w:lang w:val="ru-RU"/>
        </w:rPr>
        <w:t>Grosu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u w:val="single"/>
          <w:lang w:val="ru-RU"/>
        </w:rPr>
        <w:t xml:space="preserve">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u w:val="single"/>
          <w:lang w:val="ru-RU"/>
        </w:rPr>
        <w:t>Natalia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 xml:space="preserve">,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profesor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 xml:space="preserve">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de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 xml:space="preserve">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limbi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 xml:space="preserve">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străine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 xml:space="preserve">,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dir.adj.instruire</w:t>
      </w:r>
      <w:proofErr w:type="spellEnd"/>
    </w:p>
    <w:p w:rsidR="186E3706" w:rsidP="186E3706" w:rsidRDefault="186E3706" w14:paraId="7E01BB42" w14:textId="791CE8B7">
      <w:pPr>
        <w:pStyle w:val="Normal"/>
        <w:spacing w:after="0" w:afterAutospacing="off" w:line="240" w:lineRule="auto"/>
        <w:jc w:val="center"/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</w:pPr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 xml:space="preserve">I.P.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Gimnaziul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 xml:space="preserve"> ,,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A.Grosu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  <w:t>’’ Dobrușa</w:t>
      </w:r>
    </w:p>
    <w:p w:rsidR="186E3706" w:rsidP="186E3706" w:rsidRDefault="186E3706" w14:paraId="24FEACDC" w14:textId="7EDE4AC7">
      <w:pPr>
        <w:pStyle w:val="Normal"/>
        <w:spacing w:after="0" w:afterAutospacing="off" w:line="240" w:lineRule="auto"/>
        <w:jc w:val="center"/>
        <w:rPr>
          <w:rFonts w:ascii="Bookman Old Style" w:hAnsi="Bookman Old Style" w:eastAsia="Bookman Old Style" w:cs="Bookman Old Style"/>
          <w:b w:val="0"/>
          <w:bCs w:val="0"/>
          <w:i w:val="1"/>
          <w:iCs w:val="1"/>
          <w:caps w:val="0"/>
          <w:smallCaps w:val="0"/>
          <w:noProof w:val="0"/>
          <w:color w:val="202124"/>
          <w:sz w:val="28"/>
          <w:szCs w:val="28"/>
          <w:lang w:val="ru-RU"/>
        </w:rPr>
      </w:pPr>
    </w:p>
    <w:p w:rsidR="186E3706" w:rsidP="186E3706" w:rsidRDefault="186E3706" w14:paraId="28A948D1" w14:textId="68C3D569">
      <w:pPr>
        <w:pStyle w:val="Normal"/>
        <w:spacing w:after="0" w:afterAutospacing="off" w:line="240" w:lineRule="auto"/>
        <w:jc w:val="center"/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202124"/>
          <w:sz w:val="28"/>
          <w:szCs w:val="28"/>
          <w:lang w:val="ru-RU"/>
        </w:rPr>
      </w:pPr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202124"/>
          <w:sz w:val="28"/>
          <w:szCs w:val="28"/>
          <w:lang w:val="ru-RU"/>
        </w:rPr>
        <w:t xml:space="preserve">Link </w:t>
      </w:r>
      <w:proofErr w:type="spellStart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202124"/>
          <w:sz w:val="28"/>
          <w:szCs w:val="28"/>
          <w:lang w:val="ru-RU"/>
        </w:rPr>
        <w:t>de</w:t>
      </w:r>
      <w:proofErr w:type="spellEnd"/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202124"/>
          <w:sz w:val="28"/>
          <w:szCs w:val="28"/>
          <w:lang w:val="ru-RU"/>
        </w:rPr>
        <w:t xml:space="preserve"> </w:t>
      </w:r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202124"/>
          <w:sz w:val="28"/>
          <w:szCs w:val="28"/>
          <w:lang w:val="ru-RU"/>
        </w:rPr>
        <w:t>conectare</w:t>
      </w:r>
      <w:r w:rsidRPr="186E3706" w:rsidR="186E3706">
        <w:rPr>
          <w:rFonts w:ascii="Bookman Old Style" w:hAnsi="Bookman Old Style" w:eastAsia="Bookman Old Style" w:cs="Bookman Old Style"/>
          <w:b w:val="1"/>
          <w:bCs w:val="1"/>
          <w:i w:val="0"/>
          <w:iCs w:val="0"/>
          <w:caps w:val="0"/>
          <w:smallCaps w:val="0"/>
          <w:noProof w:val="0"/>
          <w:color w:val="202124"/>
          <w:sz w:val="28"/>
          <w:szCs w:val="28"/>
          <w:lang w:val="ru-RU"/>
        </w:rPr>
        <w:t xml:space="preserve">: </w:t>
      </w:r>
      <w:hyperlink r:id="R3b0eb96cce2041e6">
        <w:r w:rsidRPr="186E3706" w:rsidR="186E3706">
          <w:rPr>
            <w:rStyle w:val="Hyperlink"/>
            <w:rFonts w:ascii="Bookman Old Style" w:hAnsi="Bookman Old Style" w:eastAsia="Bookman Old Style" w:cs="Bookman Old Style"/>
            <w:b w:val="1"/>
            <w:bCs w:val="1"/>
            <w:i w:val="0"/>
            <w:iCs w:val="0"/>
            <w:caps w:val="0"/>
            <w:smallCaps w:val="0"/>
            <w:noProof w:val="0"/>
            <w:sz w:val="28"/>
            <w:szCs w:val="28"/>
            <w:lang w:val="ru-RU"/>
          </w:rPr>
          <w:t>https://meet.google.com/kjn-ravb-yqo</w:t>
        </w:r>
      </w:hyperlink>
    </w:p>
    <w:p w:rsidR="186E3706" w:rsidP="186E3706" w:rsidRDefault="186E3706" w14:paraId="11E9FEFE" w14:textId="02C93538">
      <w:pPr>
        <w:pStyle w:val="Normal"/>
        <w:spacing w:after="0" w:afterAutospacing="off" w:line="240" w:lineRule="auto"/>
        <w:jc w:val="center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70757A"/>
          <w:sz w:val="18"/>
          <w:szCs w:val="18"/>
          <w:lang w:val="ru-RU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10"/>
        <w:gridCol w:w="1365"/>
        <w:gridCol w:w="6042"/>
      </w:tblGrid>
      <w:tr w:rsidR="186E3706" w:rsidTr="186E3706" w14:paraId="781CF2B6">
        <w:tc>
          <w:tcPr>
            <w:tcW w:w="1710" w:type="dxa"/>
            <w:tcMar/>
          </w:tcPr>
          <w:p w:rsidR="186E3706" w:rsidP="186E3706" w:rsidRDefault="186E3706" w14:paraId="1EA2B3F7" w14:textId="7FD68407">
            <w:pPr>
              <w:pStyle w:val="Normal"/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02124"/>
                <w:sz w:val="33"/>
                <w:szCs w:val="33"/>
                <w:lang w:val="ru-RU"/>
              </w:rPr>
            </w:pPr>
            <w:r w:rsidRPr="186E3706" w:rsidR="186E3706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02124"/>
                <w:sz w:val="33"/>
                <w:szCs w:val="33"/>
                <w:lang w:val="ru-RU"/>
              </w:rPr>
              <w:t>Data</w:t>
            </w:r>
          </w:p>
        </w:tc>
        <w:tc>
          <w:tcPr>
            <w:tcW w:w="1365" w:type="dxa"/>
            <w:tcMar/>
          </w:tcPr>
          <w:p w:rsidR="186E3706" w:rsidP="186E3706" w:rsidRDefault="186E3706" w14:paraId="00522791" w14:textId="5C8CE8CF">
            <w:pPr>
              <w:pStyle w:val="Normal"/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02124"/>
                <w:sz w:val="33"/>
                <w:szCs w:val="33"/>
                <w:lang w:val="ru-RU"/>
              </w:rPr>
            </w:pPr>
            <w:proofErr w:type="spellStart"/>
            <w:r w:rsidRPr="186E3706" w:rsidR="186E3706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02124"/>
                <w:sz w:val="33"/>
                <w:szCs w:val="33"/>
                <w:lang w:val="ru-RU"/>
              </w:rPr>
              <w:t>Ora</w:t>
            </w:r>
            <w:proofErr w:type="spellEnd"/>
          </w:p>
        </w:tc>
        <w:tc>
          <w:tcPr>
            <w:tcW w:w="6042" w:type="dxa"/>
            <w:tcMar/>
          </w:tcPr>
          <w:p w:rsidR="186E3706" w:rsidP="186E3706" w:rsidRDefault="186E3706" w14:paraId="2AB0B67C" w14:textId="157CFA3A">
            <w:pPr>
              <w:pStyle w:val="Normal"/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02124"/>
                <w:sz w:val="33"/>
                <w:szCs w:val="33"/>
                <w:lang w:val="ru-RU"/>
              </w:rPr>
            </w:pPr>
            <w:proofErr w:type="spellStart"/>
            <w:r w:rsidRPr="186E3706" w:rsidR="186E3706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02124"/>
                <w:sz w:val="33"/>
                <w:szCs w:val="33"/>
                <w:lang w:val="ru-RU"/>
              </w:rPr>
              <w:t>Conținut</w:t>
            </w:r>
            <w:proofErr w:type="spellEnd"/>
            <w:r w:rsidRPr="186E3706" w:rsidR="186E3706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02124"/>
                <w:sz w:val="33"/>
                <w:szCs w:val="33"/>
                <w:lang w:val="ru-RU"/>
              </w:rPr>
              <w:t xml:space="preserve"> </w:t>
            </w:r>
            <w:proofErr w:type="spellStart"/>
            <w:r w:rsidRPr="186E3706" w:rsidR="186E3706">
              <w:rPr>
                <w:rFonts w:ascii="Bookman Old Style" w:hAnsi="Bookman Old Style" w:eastAsia="Bookman Old Style" w:cs="Bookman Old Styl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02124"/>
                <w:sz w:val="33"/>
                <w:szCs w:val="33"/>
                <w:lang w:val="ru-RU"/>
              </w:rPr>
              <w:t>tematic</w:t>
            </w:r>
            <w:proofErr w:type="spellEnd"/>
          </w:p>
        </w:tc>
      </w:tr>
      <w:tr w:rsidR="186E3706" w:rsidTr="186E3706" w14:paraId="4ECAD47C">
        <w:tc>
          <w:tcPr>
            <w:tcW w:w="1710" w:type="dxa"/>
            <w:vMerge w:val="restart"/>
            <w:tcMar/>
          </w:tcPr>
          <w:p w:rsidR="186E3706" w:rsidP="186E3706" w:rsidRDefault="186E3706" w14:paraId="29E1E184" w14:textId="729FE3F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28.10.2021</w:t>
            </w:r>
          </w:p>
        </w:tc>
        <w:tc>
          <w:tcPr>
            <w:tcW w:w="1365" w:type="dxa"/>
            <w:tcMar/>
          </w:tcPr>
          <w:p w:rsidR="186E3706" w:rsidP="186E3706" w:rsidRDefault="186E3706" w14:paraId="0C73731F" w14:textId="28E841C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10:00-10:05</w:t>
            </w:r>
          </w:p>
        </w:tc>
        <w:tc>
          <w:tcPr>
            <w:tcW w:w="6042" w:type="dxa"/>
            <w:tcMar/>
          </w:tcPr>
          <w:p w:rsidR="186E3706" w:rsidP="186E3706" w:rsidRDefault="186E3706" w14:paraId="23FCCEA5" w14:textId="43EBE12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</w:pPr>
            <w:proofErr w:type="spellStart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Înregistrarea</w:t>
            </w:r>
            <w:proofErr w:type="spellEnd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participanților</w:t>
            </w:r>
            <w:proofErr w:type="spellEnd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accesarea</w:t>
            </w:r>
            <w:proofErr w:type="spellEnd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aplicației</w:t>
            </w:r>
            <w:proofErr w:type="spellEnd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 xml:space="preserve"> Google </w:t>
            </w:r>
            <w:proofErr w:type="spellStart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Meet</w:t>
            </w:r>
            <w:proofErr w:type="spellEnd"/>
          </w:p>
          <w:p w:rsidR="186E3706" w:rsidP="186E3706" w:rsidRDefault="186E3706" w14:paraId="08E8EC5B" w14:textId="76D9CEB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</w:pPr>
          </w:p>
        </w:tc>
      </w:tr>
      <w:tr w:rsidR="186E3706" w:rsidTr="186E3706" w14:paraId="57BF2EC3">
        <w:tc>
          <w:tcPr>
            <w:tcW w:w="1710" w:type="dxa"/>
            <w:vMerge/>
            <w:tcMar/>
          </w:tcPr>
          <w:p w14:paraId="28BBB407"/>
        </w:tc>
        <w:tc>
          <w:tcPr>
            <w:tcW w:w="1365" w:type="dxa"/>
            <w:tcMar/>
          </w:tcPr>
          <w:p w:rsidR="186E3706" w:rsidP="186E3706" w:rsidRDefault="186E3706" w14:paraId="66724FCC" w14:textId="4570446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10:05-10:30</w:t>
            </w:r>
          </w:p>
        </w:tc>
        <w:tc>
          <w:tcPr>
            <w:tcW w:w="6042" w:type="dxa"/>
            <w:tcMar/>
          </w:tcPr>
          <w:p w:rsidR="186E3706" w:rsidP="186E3706" w:rsidRDefault="186E3706" w14:paraId="414A8D69" w14:textId="224F09DF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MODULUL #1 </w:t>
            </w:r>
          </w:p>
          <w:p w:rsidR="186E3706" w:rsidP="186E3706" w:rsidRDefault="186E3706" w14:paraId="56EE8A15" w14:textId="010D60C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RESURSELE OFERITE DE BIBLIOTECA DIGITALĂ</w:t>
            </w:r>
          </w:p>
          <w:p w:rsidR="186E3706" w:rsidP="186E3706" w:rsidRDefault="186E3706" w14:paraId="1D46FDEA" w14:textId="0D679CD2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 „EDUCAȚIE ONLINE” WWW.EDUCATIEONLINE.MD </w:t>
            </w:r>
            <w:r w:rsidRPr="186E3706" w:rsidR="186E370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 xml:space="preserve"> </w:t>
            </w:r>
          </w:p>
          <w:p w:rsidR="186E3706" w:rsidP="186E3706" w:rsidRDefault="186E3706" w14:paraId="7B6D832B" w14:textId="78BBB29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</w:tr>
      <w:tr w:rsidR="186E3706" w:rsidTr="186E3706" w14:paraId="28F03B63">
        <w:tc>
          <w:tcPr>
            <w:tcW w:w="1710" w:type="dxa"/>
            <w:vMerge/>
            <w:tcMar/>
          </w:tcPr>
          <w:p w14:paraId="4610A051"/>
        </w:tc>
        <w:tc>
          <w:tcPr>
            <w:tcW w:w="1365" w:type="dxa"/>
            <w:tcMar/>
          </w:tcPr>
          <w:p w:rsidR="186E3706" w:rsidP="186E3706" w:rsidRDefault="186E3706" w14:paraId="15F211C2" w14:textId="3B618D0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10:30-10:55</w:t>
            </w:r>
          </w:p>
        </w:tc>
        <w:tc>
          <w:tcPr>
            <w:tcW w:w="6042" w:type="dxa"/>
            <w:tcMar/>
          </w:tcPr>
          <w:p w:rsidR="186E3706" w:rsidP="186E3706" w:rsidRDefault="186E3706" w14:paraId="0331CB7E" w14:textId="1475A9CC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MODULUL # 2 </w:t>
            </w:r>
          </w:p>
          <w:p w:rsidR="186E3706" w:rsidP="186E3706" w:rsidRDefault="186E3706" w14:paraId="13C130DA" w14:textId="1EC8D82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33"/>
                <w:szCs w:val="33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TEHNICI INTERACTIVE DE LUCRU CU RESURSELE OFERITE DE BIBLIOTECA DIGITALĂ „EDUCAȚIE ONLINE”</w:t>
            </w:r>
          </w:p>
          <w:p w:rsidR="186E3706" w:rsidP="186E3706" w:rsidRDefault="186E3706" w14:paraId="553AF7E4" w14:textId="1C64FE18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</w:pPr>
          </w:p>
        </w:tc>
      </w:tr>
      <w:tr w:rsidR="186E3706" w:rsidTr="186E3706" w14:paraId="401EF07F">
        <w:tc>
          <w:tcPr>
            <w:tcW w:w="1710" w:type="dxa"/>
            <w:vMerge/>
            <w:tcMar/>
          </w:tcPr>
          <w:p w14:paraId="740E51B0"/>
        </w:tc>
        <w:tc>
          <w:tcPr>
            <w:tcW w:w="1365" w:type="dxa"/>
            <w:tcMar/>
          </w:tcPr>
          <w:p w:rsidR="186E3706" w:rsidP="186E3706" w:rsidRDefault="186E3706" w14:paraId="353FC882" w14:textId="64DC99A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10:55-11:00</w:t>
            </w:r>
          </w:p>
        </w:tc>
        <w:tc>
          <w:tcPr>
            <w:tcW w:w="6042" w:type="dxa"/>
            <w:tcMar/>
          </w:tcPr>
          <w:p w:rsidR="186E3706" w:rsidP="186E3706" w:rsidRDefault="186E3706" w14:paraId="25B1FA63" w14:textId="7F3489B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</w:pPr>
            <w:proofErr w:type="spellStart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Concluzii</w:t>
            </w:r>
            <w:proofErr w:type="spellEnd"/>
          </w:p>
        </w:tc>
      </w:tr>
      <w:tr w:rsidR="186E3706" w:rsidTr="186E3706" w14:paraId="084D28C2">
        <w:tc>
          <w:tcPr>
            <w:tcW w:w="1710" w:type="dxa"/>
            <w:vMerge w:val="restart"/>
            <w:tcMar/>
          </w:tcPr>
          <w:p w:rsidR="186E3706" w:rsidP="186E3706" w:rsidRDefault="186E3706" w14:paraId="387CEE4A" w14:textId="7E1A598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29.10.2021</w:t>
            </w:r>
          </w:p>
          <w:p w:rsidR="186E3706" w:rsidP="186E3706" w:rsidRDefault="186E3706" w14:paraId="4DA5D3BA" w14:textId="110D3CD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33"/>
                <w:szCs w:val="33"/>
                <w:lang w:val="ru-RU"/>
              </w:rPr>
            </w:pPr>
          </w:p>
        </w:tc>
        <w:tc>
          <w:tcPr>
            <w:tcW w:w="1365" w:type="dxa"/>
            <w:tcMar/>
          </w:tcPr>
          <w:p w:rsidR="186E3706" w:rsidP="186E3706" w:rsidRDefault="186E3706" w14:paraId="1635E8C1" w14:textId="28E841C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10:00-10:05</w:t>
            </w:r>
          </w:p>
          <w:p w:rsidR="186E3706" w:rsidP="186E3706" w:rsidRDefault="186E3706" w14:paraId="24AD729A" w14:textId="6A118D8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33"/>
                <w:szCs w:val="33"/>
                <w:lang w:val="ru-RU"/>
              </w:rPr>
            </w:pPr>
          </w:p>
        </w:tc>
        <w:tc>
          <w:tcPr>
            <w:tcW w:w="6042" w:type="dxa"/>
            <w:tcMar/>
          </w:tcPr>
          <w:p w:rsidR="186E3706" w:rsidP="186E3706" w:rsidRDefault="186E3706" w14:paraId="790C7620" w14:textId="52BFA15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</w:pPr>
            <w:proofErr w:type="spellStart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Înregistrarea</w:t>
            </w:r>
            <w:proofErr w:type="spellEnd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participanților</w:t>
            </w:r>
            <w:proofErr w:type="spellEnd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accesarea</w:t>
            </w:r>
            <w:proofErr w:type="spellEnd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aplicației</w:t>
            </w:r>
            <w:proofErr w:type="spellEnd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 xml:space="preserve"> Google </w:t>
            </w:r>
            <w:proofErr w:type="spellStart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Meet</w:t>
            </w:r>
            <w:proofErr w:type="spellEnd"/>
          </w:p>
        </w:tc>
      </w:tr>
      <w:tr w:rsidR="186E3706" w:rsidTr="186E3706" w14:paraId="6BC23147">
        <w:tc>
          <w:tcPr>
            <w:tcW w:w="1710" w:type="dxa"/>
            <w:vMerge/>
            <w:tcMar/>
          </w:tcPr>
          <w:p w14:paraId="343265B3"/>
        </w:tc>
        <w:tc>
          <w:tcPr>
            <w:tcW w:w="1365" w:type="dxa"/>
            <w:tcMar/>
          </w:tcPr>
          <w:p w:rsidR="186E3706" w:rsidP="186E3706" w:rsidRDefault="186E3706" w14:paraId="1ECABBA8" w14:textId="4570446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10:05-10:30</w:t>
            </w:r>
          </w:p>
          <w:p w:rsidR="186E3706" w:rsidP="186E3706" w:rsidRDefault="186E3706" w14:paraId="1D3A46FD" w14:textId="2C8F7C9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33"/>
                <w:szCs w:val="33"/>
                <w:lang w:val="ru-RU"/>
              </w:rPr>
            </w:pPr>
          </w:p>
        </w:tc>
        <w:tc>
          <w:tcPr>
            <w:tcW w:w="6042" w:type="dxa"/>
            <w:tcMar/>
          </w:tcPr>
          <w:p w:rsidR="186E3706" w:rsidP="186E3706" w:rsidRDefault="186E3706" w14:paraId="41C2794D" w14:textId="2E506282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33"/>
                <w:szCs w:val="33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MODULUL # 3</w:t>
            </w:r>
          </w:p>
          <w:p w:rsidR="186E3706" w:rsidP="186E3706" w:rsidRDefault="186E3706" w14:paraId="3B58122A" w14:textId="5CAF77D2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33"/>
                <w:szCs w:val="33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 EVALUAREA SINCRONĂ ȘI ASINCRONĂ SCRISĂ ȘI ORALĂ ÎN BAZA RESURSELOR OFERITE DE BIBLIOTECA DIGITALĂ „EDUCAȚIE ONLINE”</w:t>
            </w:r>
          </w:p>
          <w:p w:rsidR="186E3706" w:rsidP="186E3706" w:rsidRDefault="186E3706" w14:paraId="54FC20A7" w14:textId="0EB731B7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</w:pPr>
          </w:p>
        </w:tc>
      </w:tr>
      <w:tr w:rsidR="186E3706" w:rsidTr="186E3706" w14:paraId="0E3162DC">
        <w:trPr>
          <w:trHeight w:val="1301"/>
        </w:trPr>
        <w:tc>
          <w:tcPr>
            <w:tcW w:w="1710" w:type="dxa"/>
            <w:vMerge/>
            <w:tcMar/>
          </w:tcPr>
          <w:p w14:paraId="34396E4D"/>
        </w:tc>
        <w:tc>
          <w:tcPr>
            <w:tcW w:w="1365" w:type="dxa"/>
            <w:tcMar/>
          </w:tcPr>
          <w:p w:rsidR="186E3706" w:rsidP="186E3706" w:rsidRDefault="186E3706" w14:paraId="24A0F45F" w14:textId="3B618D0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10:30-10:55</w:t>
            </w:r>
          </w:p>
          <w:p w:rsidR="186E3706" w:rsidP="186E3706" w:rsidRDefault="186E3706" w14:paraId="443642E9" w14:textId="487FA78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33"/>
                <w:szCs w:val="33"/>
                <w:lang w:val="ru-RU"/>
              </w:rPr>
            </w:pPr>
          </w:p>
        </w:tc>
        <w:tc>
          <w:tcPr>
            <w:tcW w:w="6042" w:type="dxa"/>
            <w:tcMar/>
          </w:tcPr>
          <w:p w:rsidR="186E3706" w:rsidP="186E3706" w:rsidRDefault="186E3706" w14:paraId="18252EB3" w14:textId="1DDF0A6C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33"/>
                <w:szCs w:val="33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 xml:space="preserve">MODULUL # 4 </w:t>
            </w:r>
          </w:p>
          <w:p w:rsidR="186E3706" w:rsidP="186E3706" w:rsidRDefault="186E3706" w14:paraId="1D3021AD" w14:textId="797836FE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33"/>
                <w:szCs w:val="33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  <w:t>ABORDAREA TRANS-, PLURI- ȘI INTER-DISCIPLINARĂ ÎN BAZA BIBLIOTECII DIGITALE „EDUCAȚIE ONLINE”</w:t>
            </w:r>
          </w:p>
          <w:p w:rsidR="186E3706" w:rsidP="186E3706" w:rsidRDefault="186E3706" w14:paraId="07870A50" w14:textId="77A0A392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</w:pPr>
          </w:p>
        </w:tc>
      </w:tr>
      <w:tr w:rsidR="186E3706" w:rsidTr="186E3706" w14:paraId="2747216D">
        <w:tc>
          <w:tcPr>
            <w:tcW w:w="1710" w:type="dxa"/>
            <w:vMerge/>
            <w:tcMar/>
          </w:tcPr>
          <w:p w14:paraId="50D9129A"/>
        </w:tc>
        <w:tc>
          <w:tcPr>
            <w:tcW w:w="1365" w:type="dxa"/>
            <w:tcMar/>
          </w:tcPr>
          <w:p w:rsidR="186E3706" w:rsidP="186E3706" w:rsidRDefault="186E3706" w14:paraId="23B793D5" w14:textId="64DC99A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</w:pPr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10:55-11:00</w:t>
            </w:r>
          </w:p>
          <w:p w:rsidR="186E3706" w:rsidP="186E3706" w:rsidRDefault="186E3706" w14:paraId="68F1ED2E" w14:textId="6F3A88E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</w:pPr>
          </w:p>
        </w:tc>
        <w:tc>
          <w:tcPr>
            <w:tcW w:w="6042" w:type="dxa"/>
            <w:tcMar/>
          </w:tcPr>
          <w:p w:rsidR="186E3706" w:rsidP="186E3706" w:rsidRDefault="186E3706" w14:paraId="6E035DA6" w14:textId="7F3489B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</w:pPr>
            <w:proofErr w:type="spellStart"/>
            <w:r w:rsidRPr="186E3706" w:rsidR="186E37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02124"/>
                <w:sz w:val="28"/>
                <w:szCs w:val="28"/>
                <w:lang w:val="ru-RU"/>
              </w:rPr>
              <w:t>Concluzii</w:t>
            </w:r>
            <w:proofErr w:type="spellEnd"/>
          </w:p>
          <w:p w:rsidR="186E3706" w:rsidP="186E3706" w:rsidRDefault="186E3706" w14:paraId="7463C805" w14:textId="2EAB19CB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ru-RU"/>
              </w:rPr>
            </w:pPr>
          </w:p>
        </w:tc>
      </w:tr>
    </w:tbl>
    <w:p w:rsidR="186E3706" w:rsidP="186E3706" w:rsidRDefault="186E3706" w14:paraId="2BF7F8E0" w14:textId="08FD211B">
      <w:pPr>
        <w:pStyle w:val="Normal"/>
        <w:jc w:val="center"/>
        <w:rPr>
          <w:rFonts w:ascii="Bookman Old Style" w:hAnsi="Bookman Old Style" w:eastAsia="Bookman Old Style" w:cs="Bookman Old Style"/>
          <w:b w:val="0"/>
          <w:bCs w:val="0"/>
          <w:i w:val="0"/>
          <w:iCs w:val="0"/>
          <w:caps w:val="0"/>
          <w:smallCaps w:val="0"/>
          <w:noProof w:val="0"/>
          <w:color w:val="202124"/>
          <w:sz w:val="33"/>
          <w:szCs w:val="33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C3BA8C"/>
    <w:rsid w:val="17C3BA8C"/>
    <w:rsid w:val="186E3706"/>
    <w:rsid w:val="7B89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68AF"/>
  <w15:chartTrackingRefBased/>
  <w15:docId w15:val="{EDC649FD-442A-4513-B4DE-8B787EC7F7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meet.google.com/kjn-ravb-yqo" TargetMode="External" Id="R3b0eb96cce2041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2021-10-25T14:51:57.9486617Z</dcterms:created>
  <dcterms:modified xsi:type="dcterms:W3CDTF">2021-10-25T16:28:34.8052031Z</dcterms:modified>
  <dc:creator>Grosu Natalia</dc:creator>
  <lastModifiedBy>Grosu Natalia</lastModifiedBy>
</coreProperties>
</file>